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76BD5">
      <w:pPr>
        <w:jc w:val="left"/>
        <w:rPr>
          <w:rFonts w:ascii="仿宋" w:hAnsi="仿宋" w:eastAsia="仿宋" w:cs="仿宋"/>
          <w:b/>
          <w:bCs/>
          <w:sz w:val="32"/>
          <w:szCs w:val="32"/>
        </w:rPr>
      </w:pPr>
      <w:r>
        <w:rPr>
          <w:rFonts w:hint="eastAsia" w:ascii="仿宋" w:hAnsi="仿宋" w:eastAsia="仿宋" w:cs="仿宋"/>
          <w:b/>
          <w:bCs/>
          <w:sz w:val="32"/>
          <w:szCs w:val="32"/>
        </w:rPr>
        <w:t>附件1</w:t>
      </w:r>
    </w:p>
    <w:p w14:paraId="0A721FD8">
      <w:pPr>
        <w:jc w:val="center"/>
        <w:rPr>
          <w:rFonts w:hint="eastAsia" w:ascii="仿宋" w:hAnsi="仿宋" w:eastAsia="仿宋" w:cs="仿宋"/>
          <w:b/>
          <w:bCs/>
          <w:sz w:val="36"/>
          <w:szCs w:val="44"/>
          <w:lang w:val="en-US" w:eastAsia="zh-CN"/>
        </w:rPr>
      </w:pPr>
      <w:r>
        <w:rPr>
          <w:rFonts w:hint="eastAsia" w:ascii="仿宋" w:hAnsi="仿宋" w:eastAsia="仿宋" w:cs="仿宋"/>
          <w:b/>
          <w:bCs/>
          <w:sz w:val="36"/>
          <w:szCs w:val="44"/>
        </w:rPr>
        <w:t>招聘岗位</w:t>
      </w:r>
      <w:r>
        <w:rPr>
          <w:rFonts w:hint="eastAsia" w:ascii="仿宋" w:hAnsi="仿宋" w:eastAsia="仿宋" w:cs="仿宋"/>
          <w:b/>
          <w:bCs/>
          <w:sz w:val="36"/>
          <w:szCs w:val="44"/>
          <w:lang w:val="en-US" w:eastAsia="zh-CN"/>
        </w:rPr>
        <w:t>工作职责</w:t>
      </w:r>
      <w:r>
        <w:rPr>
          <w:rFonts w:hint="eastAsia" w:ascii="仿宋" w:hAnsi="仿宋" w:eastAsia="仿宋" w:cs="仿宋"/>
          <w:b/>
          <w:bCs/>
          <w:sz w:val="36"/>
          <w:szCs w:val="44"/>
        </w:rPr>
        <w:t>及任职</w:t>
      </w:r>
      <w:r>
        <w:rPr>
          <w:rFonts w:hint="eastAsia" w:ascii="仿宋" w:hAnsi="仿宋" w:eastAsia="仿宋" w:cs="仿宋"/>
          <w:b/>
          <w:bCs/>
          <w:sz w:val="36"/>
          <w:szCs w:val="44"/>
          <w:lang w:val="en-US" w:eastAsia="zh-CN"/>
        </w:rPr>
        <w:t>资格</w:t>
      </w:r>
    </w:p>
    <w:tbl>
      <w:tblPr>
        <w:tblStyle w:val="7"/>
        <w:tblW w:w="15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6787"/>
        <w:gridCol w:w="7168"/>
      </w:tblGrid>
      <w:tr w14:paraId="4917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878" w:type="dxa"/>
            <w:shd w:val="clear" w:color="auto" w:fill="auto"/>
            <w:noWrap w:val="0"/>
            <w:vAlign w:val="center"/>
          </w:tcPr>
          <w:p w14:paraId="3C49EA98">
            <w:pPr>
              <w:jc w:val="center"/>
              <w:rPr>
                <w:rFonts w:hint="eastAsia" w:ascii="仿宋" w:hAnsi="仿宋" w:eastAsia="仿宋" w:cs="仿宋"/>
                <w:b/>
                <w:bCs/>
                <w:kern w:val="2"/>
                <w:sz w:val="28"/>
                <w:szCs w:val="28"/>
                <w:lang w:val="en-US" w:eastAsia="zh-CN" w:bidi="ar-SA"/>
              </w:rPr>
            </w:pPr>
            <w:r>
              <w:rPr>
                <w:rFonts w:hint="eastAsia" w:ascii="仿宋" w:hAnsi="仿宋" w:eastAsia="仿宋" w:cs="仿宋"/>
                <w:b/>
                <w:bCs/>
                <w:sz w:val="28"/>
                <w:szCs w:val="28"/>
              </w:rPr>
              <w:t>招聘岗位</w:t>
            </w:r>
          </w:p>
        </w:tc>
        <w:tc>
          <w:tcPr>
            <w:tcW w:w="6787" w:type="dxa"/>
            <w:shd w:val="clear" w:color="auto" w:fill="auto"/>
            <w:noWrap w:val="0"/>
            <w:vAlign w:val="center"/>
          </w:tcPr>
          <w:p w14:paraId="2920DD6B">
            <w:pPr>
              <w:jc w:val="center"/>
              <w:rPr>
                <w:rFonts w:hint="eastAsia" w:ascii="仿宋" w:hAnsi="仿宋" w:eastAsia="仿宋" w:cs="仿宋"/>
                <w:b/>
                <w:bCs/>
                <w:kern w:val="2"/>
                <w:sz w:val="28"/>
                <w:szCs w:val="28"/>
                <w:lang w:val="en-US" w:eastAsia="zh-CN" w:bidi="ar-SA"/>
              </w:rPr>
            </w:pPr>
            <w:r>
              <w:rPr>
                <w:rFonts w:hint="eastAsia" w:ascii="仿宋" w:hAnsi="仿宋" w:eastAsia="仿宋" w:cs="仿宋"/>
                <w:b/>
                <w:bCs/>
                <w:sz w:val="28"/>
                <w:szCs w:val="28"/>
                <w:lang w:val="en-US" w:eastAsia="zh-CN"/>
              </w:rPr>
              <w:t>工作</w:t>
            </w:r>
            <w:r>
              <w:rPr>
                <w:rFonts w:hint="eastAsia" w:ascii="仿宋" w:hAnsi="仿宋" w:eastAsia="仿宋" w:cs="仿宋"/>
                <w:b/>
                <w:bCs/>
                <w:sz w:val="28"/>
                <w:szCs w:val="28"/>
              </w:rPr>
              <w:t>职责</w:t>
            </w:r>
          </w:p>
        </w:tc>
        <w:tc>
          <w:tcPr>
            <w:tcW w:w="7168" w:type="dxa"/>
            <w:shd w:val="clear" w:color="auto" w:fill="auto"/>
            <w:noWrap w:val="0"/>
            <w:vAlign w:val="center"/>
          </w:tcPr>
          <w:p w14:paraId="41064E5B">
            <w:pPr>
              <w:jc w:val="center"/>
              <w:rPr>
                <w:rFonts w:hint="eastAsia" w:ascii="仿宋" w:hAnsi="仿宋" w:eastAsia="仿宋" w:cs="仿宋"/>
                <w:b/>
                <w:bCs/>
                <w:kern w:val="2"/>
                <w:sz w:val="28"/>
                <w:szCs w:val="28"/>
                <w:lang w:val="en-US" w:eastAsia="zh-CN" w:bidi="ar-SA"/>
              </w:rPr>
            </w:pPr>
            <w:r>
              <w:rPr>
                <w:rFonts w:hint="eastAsia" w:ascii="仿宋" w:hAnsi="仿宋" w:eastAsia="仿宋" w:cs="仿宋"/>
                <w:b/>
                <w:bCs/>
                <w:sz w:val="28"/>
                <w:szCs w:val="28"/>
              </w:rPr>
              <w:t>任职资格</w:t>
            </w:r>
          </w:p>
        </w:tc>
      </w:tr>
      <w:tr w14:paraId="39A5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878" w:type="dxa"/>
            <w:shd w:val="clear" w:color="auto" w:fill="auto"/>
            <w:noWrap w:val="0"/>
            <w:vAlign w:val="center"/>
          </w:tcPr>
          <w:p w14:paraId="14CCCE06">
            <w:pPr>
              <w:jc w:val="center"/>
              <w:rPr>
                <w:rFonts w:hint="eastAsia" w:ascii="仿宋_GB2312" w:hAnsi="仿宋_GB2312" w:eastAsia="仿宋_GB2312" w:cs="仿宋_GB2312"/>
                <w:kern w:val="0"/>
                <w:sz w:val="28"/>
                <w:szCs w:val="28"/>
                <w:highlight w:val="none"/>
                <w:u w:val="none" w:color="000000"/>
                <w:lang w:val="en-US" w:eastAsia="zh-CN" w:bidi="th-TH"/>
              </w:rPr>
            </w:pPr>
            <w:r>
              <w:rPr>
                <w:rFonts w:hint="eastAsia" w:ascii="仿宋_GB2312" w:hAnsi="仿宋_GB2312" w:eastAsia="仿宋_GB2312" w:cs="仿宋_GB2312"/>
                <w:kern w:val="0"/>
                <w:sz w:val="28"/>
                <w:szCs w:val="28"/>
                <w:highlight w:val="none"/>
                <w:u w:val="none" w:color="000000"/>
                <w:lang w:val="en-US" w:eastAsia="zh-CN" w:bidi="th-TH"/>
              </w:rPr>
              <w:t>海旅基金</w:t>
            </w:r>
          </w:p>
          <w:p w14:paraId="1A8EEC24">
            <w:pPr>
              <w:jc w:val="center"/>
              <w:rPr>
                <w:rFonts w:hint="eastAsia" w:ascii="仿宋" w:hAnsi="仿宋" w:eastAsia="仿宋" w:cs="仿宋"/>
                <w:b/>
                <w:bCs/>
                <w:sz w:val="28"/>
                <w:szCs w:val="28"/>
              </w:rPr>
            </w:pPr>
            <w:r>
              <w:rPr>
                <w:rFonts w:hint="eastAsia" w:ascii="仿宋_GB2312" w:hAnsi="仿宋_GB2312" w:eastAsia="仿宋_GB2312" w:cs="仿宋_GB2312"/>
                <w:kern w:val="0"/>
                <w:sz w:val="28"/>
                <w:szCs w:val="28"/>
                <w:highlight w:val="none"/>
                <w:u w:val="none" w:color="000000"/>
                <w:lang w:val="en-US" w:eastAsia="zh-CN" w:bidi="th-TH"/>
              </w:rPr>
              <w:t>总经理</w:t>
            </w:r>
          </w:p>
        </w:tc>
        <w:tc>
          <w:tcPr>
            <w:tcW w:w="6787" w:type="dxa"/>
            <w:shd w:val="clear" w:color="auto" w:fill="auto"/>
            <w:noWrap w:val="0"/>
            <w:vAlign w:val="center"/>
          </w:tcPr>
          <w:p w14:paraId="1F2F96C8">
            <w:pPr>
              <w:pStyle w:val="12"/>
              <w:numPr>
                <w:ilvl w:val="0"/>
                <w:numId w:val="0"/>
              </w:numPr>
              <w:adjustRightInd w:val="0"/>
              <w:snapToGrid w:val="0"/>
              <w:spacing w:line="340" w:lineRule="atLeast"/>
              <w:ind w:leftChars="0"/>
              <w:jc w:val="both"/>
              <w:rPr>
                <w:rFonts w:hint="eastAsia" w:ascii="仿宋_GB2312" w:hAnsi="仿宋_GB2312" w:eastAsia="仿宋_GB2312" w:cs="仿宋_GB2312"/>
                <w:kern w:val="0"/>
                <w:sz w:val="28"/>
                <w:szCs w:val="28"/>
                <w:highlight w:val="none"/>
                <w:u w:val="none" w:color="000000"/>
                <w:lang w:val="en-US" w:eastAsia="zh-CN" w:bidi="th-TH"/>
              </w:rPr>
            </w:pPr>
            <w:r>
              <w:rPr>
                <w:rFonts w:hint="eastAsia" w:ascii="仿宋_GB2312" w:hAnsi="仿宋_GB2312" w:eastAsia="仿宋_GB2312" w:cs="仿宋_GB2312"/>
                <w:kern w:val="0"/>
                <w:sz w:val="28"/>
                <w:szCs w:val="28"/>
                <w:highlight w:val="none"/>
                <w:u w:val="none" w:color="000000"/>
                <w:lang w:val="en-US" w:eastAsia="zh-CN" w:bidi="th-TH"/>
              </w:rPr>
              <w:t>1.负责基金公司的运营管理工作，研究制定公司年度经营计划并组织落实；</w:t>
            </w:r>
          </w:p>
          <w:p w14:paraId="23490BEE">
            <w:pPr>
              <w:pStyle w:val="12"/>
              <w:numPr>
                <w:ilvl w:val="0"/>
                <w:numId w:val="0"/>
              </w:numPr>
              <w:adjustRightInd w:val="0"/>
              <w:snapToGrid w:val="0"/>
              <w:spacing w:line="340" w:lineRule="atLeast"/>
              <w:ind w:leftChars="0"/>
              <w:jc w:val="both"/>
              <w:rPr>
                <w:rFonts w:hint="eastAsia" w:ascii="仿宋_GB2312" w:hAnsi="仿宋_GB2312" w:eastAsia="仿宋_GB2312" w:cs="仿宋_GB2312"/>
                <w:kern w:val="0"/>
                <w:sz w:val="28"/>
                <w:szCs w:val="28"/>
                <w:highlight w:val="none"/>
                <w:u w:val="none" w:color="000000"/>
                <w:lang w:val="en-US" w:eastAsia="zh-CN" w:bidi="th-TH"/>
              </w:rPr>
            </w:pPr>
            <w:r>
              <w:rPr>
                <w:rFonts w:hint="eastAsia" w:ascii="仿宋_GB2312" w:hAnsi="仿宋_GB2312" w:eastAsia="仿宋_GB2312" w:cs="仿宋_GB2312"/>
                <w:kern w:val="0"/>
                <w:sz w:val="28"/>
                <w:szCs w:val="28"/>
                <w:highlight w:val="none"/>
                <w:u w:val="none" w:color="000000"/>
                <w:lang w:val="en-US" w:eastAsia="zh-CN" w:bidi="th-TH"/>
              </w:rPr>
              <w:t>2.根据集团公司下达的任务目标，开展投资管理工作，不断完善公司投资、运营、风险管理制度体系；</w:t>
            </w:r>
          </w:p>
          <w:p w14:paraId="04AD8032">
            <w:pPr>
              <w:pStyle w:val="12"/>
              <w:numPr>
                <w:ilvl w:val="0"/>
                <w:numId w:val="0"/>
              </w:numPr>
              <w:adjustRightInd w:val="0"/>
              <w:snapToGrid w:val="0"/>
              <w:spacing w:line="340" w:lineRule="atLeast"/>
              <w:ind w:leftChars="0"/>
              <w:jc w:val="both"/>
              <w:rPr>
                <w:rFonts w:hint="eastAsia" w:ascii="仿宋_GB2312" w:hAnsi="仿宋_GB2312" w:eastAsia="仿宋_GB2312" w:cs="仿宋_GB2312"/>
                <w:kern w:val="0"/>
                <w:sz w:val="28"/>
                <w:szCs w:val="28"/>
                <w:highlight w:val="none"/>
                <w:u w:val="none" w:color="000000"/>
                <w:lang w:val="en-US" w:eastAsia="zh-CN" w:bidi="th-TH"/>
              </w:rPr>
            </w:pPr>
            <w:r>
              <w:rPr>
                <w:rFonts w:hint="eastAsia" w:ascii="仿宋_GB2312" w:hAnsi="仿宋_GB2312" w:eastAsia="仿宋_GB2312" w:cs="仿宋_GB2312"/>
                <w:kern w:val="0"/>
                <w:sz w:val="28"/>
                <w:szCs w:val="28"/>
                <w:highlight w:val="none"/>
                <w:u w:val="none" w:color="000000"/>
                <w:lang w:val="en-US" w:eastAsia="zh-CN" w:bidi="th-TH"/>
              </w:rPr>
              <w:t>3.统筹负责公司投资业务工作，不断拓展渠道获取高质量投资项目，组织开展项目风控分析和投资决策；</w:t>
            </w:r>
          </w:p>
          <w:p w14:paraId="0A92CD74">
            <w:pPr>
              <w:pStyle w:val="12"/>
              <w:numPr>
                <w:ilvl w:val="0"/>
                <w:numId w:val="0"/>
              </w:numPr>
              <w:adjustRightInd w:val="0"/>
              <w:snapToGrid w:val="0"/>
              <w:spacing w:line="340" w:lineRule="atLeast"/>
              <w:ind w:leftChars="0"/>
              <w:jc w:val="both"/>
              <w:rPr>
                <w:rFonts w:hint="eastAsia" w:ascii="仿宋_GB2312" w:hAnsi="仿宋_GB2312" w:eastAsia="仿宋_GB2312" w:cs="仿宋_GB2312"/>
                <w:kern w:val="0"/>
                <w:sz w:val="28"/>
                <w:szCs w:val="28"/>
                <w:highlight w:val="none"/>
                <w:u w:val="none" w:color="000000"/>
                <w:lang w:val="en-US" w:eastAsia="zh-CN" w:bidi="th-TH"/>
              </w:rPr>
            </w:pPr>
            <w:r>
              <w:rPr>
                <w:rFonts w:hint="eastAsia" w:ascii="仿宋_GB2312" w:hAnsi="仿宋_GB2312" w:eastAsia="仿宋_GB2312" w:cs="仿宋_GB2312"/>
                <w:kern w:val="0"/>
                <w:sz w:val="28"/>
                <w:szCs w:val="28"/>
                <w:highlight w:val="none"/>
                <w:u w:val="none" w:color="000000"/>
                <w:lang w:val="en-US" w:eastAsia="zh-CN" w:bidi="th-TH"/>
              </w:rPr>
              <w:t>4.对公司基金产品的设立、募集、投资、管理、退出等各个环节进行管理，开展基金产品设计、交易方案设计，加强风险的预防性控制；</w:t>
            </w:r>
          </w:p>
          <w:p w14:paraId="0A7D1E91">
            <w:pPr>
              <w:pStyle w:val="12"/>
              <w:numPr>
                <w:ilvl w:val="0"/>
                <w:numId w:val="0"/>
              </w:numPr>
              <w:adjustRightInd w:val="0"/>
              <w:snapToGrid w:val="0"/>
              <w:spacing w:line="340" w:lineRule="atLeast"/>
              <w:ind w:leftChars="0"/>
              <w:jc w:val="both"/>
              <w:rPr>
                <w:rFonts w:hint="eastAsia" w:ascii="仿宋_GB2312" w:hAnsi="仿宋_GB2312" w:eastAsia="仿宋_GB2312" w:cs="仿宋_GB2312"/>
                <w:kern w:val="0"/>
                <w:sz w:val="28"/>
                <w:szCs w:val="28"/>
                <w:highlight w:val="none"/>
                <w:u w:val="none" w:color="000000"/>
                <w:lang w:val="en-US" w:eastAsia="zh-CN" w:bidi="th-TH"/>
              </w:rPr>
            </w:pPr>
            <w:r>
              <w:rPr>
                <w:rFonts w:hint="eastAsia" w:ascii="仿宋_GB2312" w:hAnsi="仿宋_GB2312" w:eastAsia="仿宋_GB2312" w:cs="仿宋_GB2312"/>
                <w:kern w:val="0"/>
                <w:sz w:val="28"/>
                <w:szCs w:val="28"/>
                <w:highlight w:val="none"/>
                <w:u w:val="none" w:color="000000"/>
                <w:lang w:val="en-US" w:eastAsia="zh-CN" w:bidi="th-TH"/>
              </w:rPr>
              <w:t>5.负责维护公司银行、同业、项目资源，与内外部合作机构开展定期交流，建立良好的合作关系；</w:t>
            </w:r>
          </w:p>
          <w:p w14:paraId="57D79F09">
            <w:pPr>
              <w:pStyle w:val="12"/>
              <w:numPr>
                <w:ilvl w:val="0"/>
                <w:numId w:val="0"/>
              </w:numPr>
              <w:adjustRightInd w:val="0"/>
              <w:snapToGrid w:val="0"/>
              <w:spacing w:line="340" w:lineRule="atLeast"/>
              <w:ind w:leftChars="0"/>
              <w:jc w:val="both"/>
              <w:rPr>
                <w:rFonts w:hint="eastAsia" w:ascii="仿宋" w:hAnsi="仿宋" w:eastAsia="仿宋" w:cs="仿宋"/>
                <w:b/>
                <w:bCs/>
                <w:sz w:val="28"/>
                <w:szCs w:val="28"/>
                <w:lang w:val="en-US" w:eastAsia="zh-CN"/>
              </w:rPr>
            </w:pPr>
            <w:r>
              <w:rPr>
                <w:rFonts w:hint="eastAsia" w:ascii="仿宋_GB2312" w:hAnsi="仿宋_GB2312" w:eastAsia="仿宋_GB2312" w:cs="仿宋_GB2312"/>
                <w:kern w:val="0"/>
                <w:sz w:val="28"/>
                <w:szCs w:val="28"/>
                <w:highlight w:val="none"/>
                <w:u w:val="none" w:color="000000"/>
                <w:lang w:val="en-US" w:eastAsia="zh-CN" w:bidi="th-TH"/>
              </w:rPr>
              <w:t>6.完成上级单位交办的其他工作任务。</w:t>
            </w:r>
          </w:p>
        </w:tc>
        <w:tc>
          <w:tcPr>
            <w:tcW w:w="7168" w:type="dxa"/>
            <w:shd w:val="clear" w:color="auto" w:fill="auto"/>
            <w:noWrap w:val="0"/>
            <w:vAlign w:val="center"/>
          </w:tcPr>
          <w:p w14:paraId="0B005B67">
            <w:pPr>
              <w:pStyle w:val="12"/>
              <w:numPr>
                <w:ilvl w:val="0"/>
                <w:numId w:val="0"/>
              </w:numPr>
              <w:adjustRightInd w:val="0"/>
              <w:snapToGrid w:val="0"/>
              <w:spacing w:line="340" w:lineRule="atLeast"/>
              <w:ind w:leftChars="0"/>
              <w:jc w:val="both"/>
              <w:rPr>
                <w:rFonts w:hint="eastAsia" w:ascii="仿宋_GB2312" w:hAnsi="仿宋_GB2312" w:eastAsia="仿宋_GB2312" w:cs="仿宋_GB2312"/>
                <w:kern w:val="0"/>
                <w:sz w:val="28"/>
                <w:szCs w:val="28"/>
                <w:highlight w:val="none"/>
                <w:u w:val="none" w:color="000000"/>
                <w:lang w:val="en-US" w:eastAsia="zh-CN" w:bidi="th-TH"/>
              </w:rPr>
            </w:pPr>
          </w:p>
          <w:p w14:paraId="265C592D">
            <w:pPr>
              <w:pStyle w:val="12"/>
              <w:numPr>
                <w:ilvl w:val="0"/>
                <w:numId w:val="0"/>
              </w:numPr>
              <w:adjustRightInd w:val="0"/>
              <w:snapToGrid w:val="0"/>
              <w:spacing w:line="340" w:lineRule="atLeast"/>
              <w:ind w:leftChars="0"/>
              <w:jc w:val="both"/>
              <w:rPr>
                <w:rFonts w:hint="eastAsia" w:ascii="仿宋_GB2312" w:hAnsi="仿宋_GB2312" w:eastAsia="仿宋_GB2312" w:cs="仿宋_GB2312"/>
                <w:kern w:val="0"/>
                <w:sz w:val="28"/>
                <w:szCs w:val="28"/>
                <w:highlight w:val="none"/>
                <w:u w:val="none" w:color="000000"/>
                <w:lang w:val="en-US" w:eastAsia="zh-CN" w:bidi="th-TH"/>
              </w:rPr>
            </w:pPr>
            <w:r>
              <w:rPr>
                <w:rFonts w:hint="eastAsia" w:ascii="仿宋_GB2312" w:hAnsi="仿宋_GB2312" w:eastAsia="仿宋_GB2312" w:cs="仿宋_GB2312"/>
                <w:kern w:val="0"/>
                <w:sz w:val="28"/>
                <w:szCs w:val="28"/>
                <w:highlight w:val="none"/>
                <w:u w:val="none" w:color="000000"/>
                <w:lang w:val="en-US" w:eastAsia="zh-CN" w:bidi="th-TH"/>
              </w:rPr>
              <w:t>1.大学本科及以上学历，金融学、经济学、企业管理、财务管理、工商管理等相关专业，年龄55周岁（含）以下，持有基金从业资格证书；</w:t>
            </w:r>
          </w:p>
          <w:p w14:paraId="3FE6272F">
            <w:pPr>
              <w:pStyle w:val="12"/>
              <w:numPr>
                <w:ilvl w:val="0"/>
                <w:numId w:val="0"/>
              </w:numPr>
              <w:adjustRightInd w:val="0"/>
              <w:snapToGrid w:val="0"/>
              <w:spacing w:line="340" w:lineRule="atLeast"/>
              <w:ind w:leftChars="0"/>
              <w:jc w:val="both"/>
              <w:rPr>
                <w:rFonts w:hint="eastAsia" w:ascii="仿宋_GB2312" w:hAnsi="仿宋_GB2312" w:eastAsia="仿宋_GB2312" w:cs="仿宋_GB2312"/>
                <w:kern w:val="0"/>
                <w:sz w:val="28"/>
                <w:szCs w:val="28"/>
                <w:highlight w:val="none"/>
                <w:u w:val="none" w:color="000000"/>
                <w:lang w:val="en-US" w:eastAsia="zh-CN" w:bidi="th-TH"/>
              </w:rPr>
            </w:pPr>
            <w:r>
              <w:rPr>
                <w:rFonts w:hint="eastAsia" w:ascii="仿宋_GB2312" w:hAnsi="仿宋_GB2312" w:eastAsia="仿宋_GB2312" w:cs="仿宋_GB2312"/>
                <w:kern w:val="0"/>
                <w:sz w:val="28"/>
                <w:szCs w:val="28"/>
                <w:highlight w:val="none"/>
                <w:u w:val="none" w:color="000000"/>
                <w:lang w:val="en-US" w:eastAsia="zh-CN" w:bidi="th-TH"/>
              </w:rPr>
              <w:t>2.8年以上知名金融机构或大型企业集团或股权投资基金等相关机构从业经验；有担任同等级机构的公司副总经理及以上者优先考虑；</w:t>
            </w:r>
          </w:p>
          <w:p w14:paraId="12A01E12">
            <w:pPr>
              <w:pStyle w:val="12"/>
              <w:numPr>
                <w:ilvl w:val="0"/>
                <w:numId w:val="0"/>
              </w:numPr>
              <w:adjustRightInd w:val="0"/>
              <w:snapToGrid w:val="0"/>
              <w:spacing w:line="340" w:lineRule="atLeast"/>
              <w:ind w:leftChars="0"/>
              <w:jc w:val="both"/>
              <w:rPr>
                <w:rFonts w:hint="eastAsia" w:ascii="仿宋_GB2312" w:hAnsi="仿宋_GB2312" w:eastAsia="仿宋_GB2312" w:cs="仿宋_GB2312"/>
                <w:kern w:val="0"/>
                <w:sz w:val="28"/>
                <w:szCs w:val="28"/>
                <w:highlight w:val="none"/>
                <w:u w:val="none" w:color="000000"/>
                <w:lang w:val="en-US" w:eastAsia="zh-CN" w:bidi="th-TH"/>
              </w:rPr>
            </w:pPr>
            <w:r>
              <w:rPr>
                <w:rFonts w:hint="eastAsia" w:ascii="仿宋_GB2312" w:hAnsi="仿宋_GB2312" w:eastAsia="仿宋_GB2312" w:cs="仿宋_GB2312"/>
                <w:kern w:val="0"/>
                <w:sz w:val="28"/>
                <w:szCs w:val="28"/>
                <w:u w:color="000000"/>
                <w:lang w:val="en-US" w:eastAsia="zh-CN" w:bidi="th-TH"/>
              </w:rPr>
              <w:t>3.</w:t>
            </w:r>
            <w:r>
              <w:rPr>
                <w:rFonts w:hint="eastAsia" w:ascii="仿宋_GB2312" w:hAnsi="仿宋_GB2312" w:eastAsia="仿宋_GB2312" w:cs="仿宋_GB2312"/>
                <w:kern w:val="0"/>
                <w:sz w:val="28"/>
                <w:szCs w:val="28"/>
                <w:highlight w:val="none"/>
                <w:u w:val="none" w:color="000000"/>
                <w:lang w:val="en-US" w:eastAsia="zh-CN" w:bidi="th-TH"/>
              </w:rPr>
              <w:t>熟悉国家证券、财经、法律、资本运作等法规、方针、政策和制度，具备优秀的领导能力，较强的投资判断能力、财务管理能力、资本运作能</w:t>
            </w:r>
            <w:bookmarkStart w:id="0" w:name="_GoBack"/>
            <w:bookmarkEnd w:id="0"/>
            <w:r>
              <w:rPr>
                <w:rFonts w:hint="eastAsia" w:ascii="仿宋_GB2312" w:hAnsi="仿宋_GB2312" w:eastAsia="仿宋_GB2312" w:cs="仿宋_GB2312"/>
                <w:kern w:val="0"/>
                <w:sz w:val="28"/>
                <w:szCs w:val="28"/>
                <w:highlight w:val="none"/>
                <w:u w:val="none" w:color="000000"/>
                <w:lang w:val="en-US" w:eastAsia="zh-CN" w:bidi="th-TH"/>
              </w:rPr>
              <w:t>力和风险防范能力；</w:t>
            </w:r>
          </w:p>
          <w:p w14:paraId="10A35479">
            <w:pPr>
              <w:pStyle w:val="12"/>
              <w:numPr>
                <w:ilvl w:val="0"/>
                <w:numId w:val="0"/>
              </w:numPr>
              <w:adjustRightInd w:val="0"/>
              <w:snapToGrid w:val="0"/>
              <w:spacing w:line="340" w:lineRule="atLeast"/>
              <w:ind w:leftChars="0"/>
              <w:jc w:val="both"/>
              <w:rPr>
                <w:rFonts w:hint="eastAsia" w:ascii="仿宋_GB2312" w:hAnsi="仿宋_GB2312" w:eastAsia="仿宋_GB2312" w:cs="仿宋_GB2312"/>
                <w:kern w:val="0"/>
                <w:sz w:val="28"/>
                <w:szCs w:val="28"/>
                <w:highlight w:val="none"/>
                <w:u w:val="none" w:color="000000"/>
                <w:lang w:val="en-US" w:eastAsia="zh-CN" w:bidi="th-TH"/>
              </w:rPr>
            </w:pPr>
            <w:r>
              <w:rPr>
                <w:rFonts w:hint="eastAsia" w:ascii="仿宋_GB2312" w:hAnsi="仿宋_GB2312" w:eastAsia="仿宋_GB2312" w:cs="仿宋_GB2312"/>
                <w:kern w:val="0"/>
                <w:sz w:val="28"/>
                <w:szCs w:val="28"/>
                <w:highlight w:val="none"/>
                <w:u w:val="none" w:color="000000"/>
                <w:lang w:val="en-US" w:eastAsia="zh-CN" w:bidi="th-TH"/>
              </w:rPr>
              <w:t>4.身体健康，抗压能力强，同等条件下，中共党员或持有CPA、CFA、ACCA、FFA等证书者优先考虑；</w:t>
            </w:r>
          </w:p>
          <w:p w14:paraId="71BAB915">
            <w:pPr>
              <w:pStyle w:val="12"/>
              <w:numPr>
                <w:ilvl w:val="0"/>
                <w:numId w:val="0"/>
              </w:numPr>
              <w:adjustRightInd w:val="0"/>
              <w:snapToGrid w:val="0"/>
              <w:spacing w:line="340" w:lineRule="atLeast"/>
              <w:ind w:leftChars="0"/>
              <w:jc w:val="both"/>
              <w:rPr>
                <w:rFonts w:hint="eastAsia" w:ascii="仿宋_GB2312" w:hAnsi="仿宋_GB2312" w:eastAsia="仿宋_GB2312" w:cs="仿宋_GB2312"/>
                <w:kern w:val="0"/>
                <w:sz w:val="28"/>
                <w:szCs w:val="28"/>
                <w:highlight w:val="none"/>
                <w:u w:val="none" w:color="000000"/>
                <w:lang w:val="en-US" w:eastAsia="zh-CN" w:bidi="th-TH"/>
              </w:rPr>
            </w:pPr>
            <w:r>
              <w:rPr>
                <w:rFonts w:hint="eastAsia" w:ascii="仿宋_GB2312" w:hAnsi="仿宋_GB2312" w:eastAsia="仿宋_GB2312" w:cs="仿宋_GB2312"/>
                <w:kern w:val="0"/>
                <w:sz w:val="28"/>
                <w:szCs w:val="28"/>
                <w:highlight w:val="none"/>
                <w:u w:val="none" w:color="000000"/>
                <w:lang w:val="en-US" w:eastAsia="zh-CN" w:bidi="th-TH"/>
              </w:rPr>
              <w:t>5.条件特别优秀者可适当放宽。</w:t>
            </w:r>
          </w:p>
          <w:p w14:paraId="0021E039">
            <w:pPr>
              <w:jc w:val="both"/>
              <w:rPr>
                <w:rFonts w:hint="eastAsia" w:ascii="仿宋" w:hAnsi="仿宋" w:eastAsia="仿宋" w:cs="仿宋"/>
                <w:b/>
                <w:bCs/>
                <w:sz w:val="28"/>
                <w:szCs w:val="28"/>
              </w:rPr>
            </w:pPr>
          </w:p>
        </w:tc>
      </w:tr>
    </w:tbl>
    <w:p w14:paraId="5378FF9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5Y2VmNThkZTUxYjkyNjhjMmY2ZGJlNjg0YTAwZDkifQ=="/>
  </w:docVars>
  <w:rsids>
    <w:rsidRoot w:val="00190BB7"/>
    <w:rsid w:val="000163F3"/>
    <w:rsid w:val="00051B5E"/>
    <w:rsid w:val="00190BB7"/>
    <w:rsid w:val="0250274A"/>
    <w:rsid w:val="03EC0795"/>
    <w:rsid w:val="053F305D"/>
    <w:rsid w:val="195A0237"/>
    <w:rsid w:val="1F2B5F40"/>
    <w:rsid w:val="225A15AE"/>
    <w:rsid w:val="2DFD0EC5"/>
    <w:rsid w:val="2EC10335"/>
    <w:rsid w:val="334D120E"/>
    <w:rsid w:val="3CE64E78"/>
    <w:rsid w:val="4086088A"/>
    <w:rsid w:val="44817E8C"/>
    <w:rsid w:val="460C34F8"/>
    <w:rsid w:val="48321EE0"/>
    <w:rsid w:val="486503BD"/>
    <w:rsid w:val="4C2B74C1"/>
    <w:rsid w:val="4C995E8F"/>
    <w:rsid w:val="525A3453"/>
    <w:rsid w:val="5F995745"/>
    <w:rsid w:val="6BAC3191"/>
    <w:rsid w:val="6C0B18C7"/>
    <w:rsid w:val="72AB4DCA"/>
    <w:rsid w:val="75D95463"/>
    <w:rsid w:val="7ACB5BFF"/>
    <w:rsid w:val="7B9102F4"/>
    <w:rsid w:val="7C120FD4"/>
    <w:rsid w:val="7E0F64DC"/>
    <w:rsid w:val="7FB05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ody Text Indent"/>
    <w:basedOn w:val="1"/>
    <w:qFormat/>
    <w:uiPriority w:val="0"/>
    <w:pPr>
      <w:spacing w:after="120"/>
      <w:ind w:left="200" w:leftChars="200"/>
    </w:pPr>
    <w:rPr>
      <w:rFonts w:ascii="Verdana" w:hAnsi="Verdana"/>
      <w:lang w:eastAsia="en-US"/>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0"/>
    <w:pPr>
      <w:ind w:firstLine="200" w:firstLineChars="200"/>
    </w:pPr>
  </w:style>
  <w:style w:type="table" w:styleId="8">
    <w:name w:val="Table Grid"/>
    <w:basedOn w:val="7"/>
    <w:qFormat/>
    <w:uiPriority w:val="59"/>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455</Words>
  <Characters>469</Characters>
  <Lines>11</Lines>
  <Paragraphs>3</Paragraphs>
  <TotalTime>0</TotalTime>
  <ScaleCrop>false</ScaleCrop>
  <LinksUpToDate>false</LinksUpToDate>
  <CharactersWithSpaces>469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2023-02-17T13:22:00Z</dcterms:created>
  <dc:creator>嘉艺 张</dc:creator>
  <cp:lastModifiedBy>Dorothy</cp:lastModifiedBy>
  <dcterms:modified xsi:type="dcterms:W3CDTF">2025-03-03T01:30:57Z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25127248CAB549059B626128DC0127CB_13</vt:lpwstr>
  </property>
  <property fmtid="{D5CDD505-2E9C-101B-9397-08002B2CF9AE}" pid="4" name="KSOTemplateDocerSaveRecord">
    <vt:lpwstr>eyJoZGlkIjoiMDU5Y2VmNThkZTUxYjkyNjhjMmY2ZGJlNjg0YTAwZDkiLCJ1c2VySWQiOiIyNjM4Mjc5MTgifQ==</vt:lpwstr>
  </property>
</Properties>
</file>